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032" w:rsidRDefault="00967032">
      <w:pPr>
        <w:ind w:firstLine="5760"/>
        <w:rPr>
          <w:sz w:val="24"/>
        </w:rPr>
      </w:pPr>
    </w:p>
    <w:p w:rsidR="00967032" w:rsidRDefault="00967032">
      <w:pPr>
        <w:ind w:firstLine="5760"/>
        <w:rPr>
          <w:sz w:val="22"/>
        </w:rPr>
      </w:pPr>
    </w:p>
    <w:p w:rsidR="00967032" w:rsidRDefault="00967032">
      <w:pPr>
        <w:ind w:firstLine="5760"/>
        <w:rPr>
          <w:sz w:val="22"/>
        </w:rPr>
      </w:pPr>
      <w:r>
        <w:rPr>
          <w:sz w:val="22"/>
        </w:rPr>
        <w:t>Утверждаю:</w:t>
      </w:r>
    </w:p>
    <w:p w:rsidR="00967032" w:rsidRDefault="00967032">
      <w:pPr>
        <w:jc w:val="right"/>
        <w:rPr>
          <w:sz w:val="22"/>
        </w:rPr>
      </w:pPr>
      <w:r>
        <w:rPr>
          <w:sz w:val="22"/>
        </w:rPr>
        <w:t xml:space="preserve">Директор </w:t>
      </w:r>
      <w:proofErr w:type="spellStart"/>
      <w:r>
        <w:rPr>
          <w:sz w:val="22"/>
        </w:rPr>
        <w:t>школы__________</w:t>
      </w:r>
      <w:proofErr w:type="spellEnd"/>
      <w:r>
        <w:rPr>
          <w:sz w:val="22"/>
        </w:rPr>
        <w:t>/</w:t>
      </w:r>
      <w:proofErr w:type="spellStart"/>
      <w:r>
        <w:rPr>
          <w:sz w:val="22"/>
        </w:rPr>
        <w:t>ПосниковаЛ.И</w:t>
      </w:r>
      <w:proofErr w:type="spellEnd"/>
      <w:r>
        <w:rPr>
          <w:sz w:val="22"/>
        </w:rPr>
        <w:t>./</w:t>
      </w:r>
    </w:p>
    <w:p w:rsidR="00967032" w:rsidRDefault="00967032">
      <w:pPr>
        <w:jc w:val="right"/>
        <w:rPr>
          <w:sz w:val="16"/>
        </w:rPr>
      </w:pPr>
    </w:p>
    <w:p w:rsidR="00967032" w:rsidRDefault="00967032">
      <w:pPr>
        <w:jc w:val="center"/>
        <w:rPr>
          <w:b/>
          <w:sz w:val="32"/>
        </w:rPr>
      </w:pPr>
      <w:r>
        <w:rPr>
          <w:b/>
          <w:sz w:val="32"/>
        </w:rPr>
        <w:t>План работы методического объединения педагогов</w:t>
      </w:r>
    </w:p>
    <w:p w:rsidR="00967032" w:rsidRDefault="00967032">
      <w:pPr>
        <w:jc w:val="center"/>
        <w:rPr>
          <w:b/>
          <w:sz w:val="16"/>
        </w:rPr>
      </w:pPr>
      <w:r>
        <w:rPr>
          <w:b/>
          <w:sz w:val="32"/>
        </w:rPr>
        <w:t>средних и старших классов на 2016-2017 учебный год</w:t>
      </w:r>
    </w:p>
    <w:p w:rsidR="00967032" w:rsidRDefault="00967032">
      <w:pPr>
        <w:jc w:val="center"/>
        <w:rPr>
          <w:b/>
          <w:sz w:val="16"/>
        </w:rPr>
      </w:pPr>
    </w:p>
    <w:p w:rsidR="00967032" w:rsidRDefault="00967032">
      <w:pPr>
        <w:ind w:left="360" w:right="-130" w:hanging="644"/>
        <w:rPr>
          <w:b/>
          <w:sz w:val="22"/>
        </w:rPr>
      </w:pPr>
      <w:r>
        <w:rPr>
          <w:b/>
          <w:sz w:val="22"/>
          <w:u w:val="single"/>
        </w:rPr>
        <w:t>Задача</w:t>
      </w:r>
      <w:r>
        <w:rPr>
          <w:b/>
          <w:sz w:val="22"/>
        </w:rPr>
        <w:t>: С</w:t>
      </w:r>
      <w:r>
        <w:rPr>
          <w:b/>
          <w:i/>
          <w:sz w:val="22"/>
        </w:rPr>
        <w:t>оздание  оптимальных  условий  для  повышения  мотивации  познавательной деятельности обучающихся с нарушениями слуха  с  помощью  инновационных  педагогических  технологий</w:t>
      </w:r>
      <w:r>
        <w:rPr>
          <w:b/>
          <w:sz w:val="22"/>
        </w:rPr>
        <w:t>.</w:t>
      </w:r>
    </w:p>
    <w:tbl>
      <w:tblPr>
        <w:tblW w:w="104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378"/>
        <w:gridCol w:w="6544"/>
        <w:gridCol w:w="1440"/>
        <w:gridCol w:w="1725"/>
      </w:tblGrid>
      <w:tr w:rsidR="00967032" w:rsidRPr="00132E2E" w:rsidTr="00132E2E">
        <w:trPr>
          <w:trHeight w:val="481"/>
        </w:trPr>
        <w:tc>
          <w:tcPr>
            <w:tcW w:w="406" w:type="dxa"/>
            <w:vAlign w:val="center"/>
          </w:tcPr>
          <w:p w:rsidR="00967032" w:rsidRPr="00132E2E" w:rsidRDefault="00967032" w:rsidP="003E7658">
            <w:pPr>
              <w:ind w:left="-81" w:right="-92"/>
              <w:jc w:val="both"/>
              <w:rPr>
                <w:b/>
                <w:sz w:val="22"/>
                <w:szCs w:val="22"/>
              </w:rPr>
            </w:pPr>
            <w:r w:rsidRPr="00132E2E">
              <w:rPr>
                <w:b/>
                <w:sz w:val="22"/>
                <w:szCs w:val="22"/>
              </w:rPr>
              <w:t>№</w:t>
            </w:r>
          </w:p>
          <w:p w:rsidR="00967032" w:rsidRPr="00132E2E" w:rsidRDefault="00967032" w:rsidP="003E7658">
            <w:pPr>
              <w:ind w:left="-81" w:right="-92"/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32E2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32E2E">
              <w:rPr>
                <w:b/>
                <w:sz w:val="22"/>
                <w:szCs w:val="22"/>
              </w:rPr>
              <w:t>/</w:t>
            </w:r>
            <w:proofErr w:type="spellStart"/>
            <w:r w:rsidRPr="00132E2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8" w:type="dxa"/>
            <w:vAlign w:val="center"/>
          </w:tcPr>
          <w:p w:rsidR="00967032" w:rsidRPr="00132E2E" w:rsidRDefault="00967032" w:rsidP="003E7658">
            <w:pPr>
              <w:ind w:left="-36" w:right="-94" w:hanging="4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32E2E">
              <w:rPr>
                <w:b/>
                <w:sz w:val="22"/>
                <w:szCs w:val="22"/>
              </w:rPr>
              <w:t>Да-та</w:t>
            </w:r>
            <w:proofErr w:type="spellEnd"/>
            <w:proofErr w:type="gramEnd"/>
          </w:p>
        </w:tc>
        <w:tc>
          <w:tcPr>
            <w:tcW w:w="6544" w:type="dxa"/>
            <w:vAlign w:val="center"/>
          </w:tcPr>
          <w:p w:rsidR="00967032" w:rsidRPr="00132E2E" w:rsidRDefault="00967032" w:rsidP="003E7658">
            <w:pPr>
              <w:ind w:left="188" w:hanging="172"/>
              <w:jc w:val="center"/>
              <w:rPr>
                <w:b/>
                <w:sz w:val="22"/>
                <w:szCs w:val="22"/>
              </w:rPr>
            </w:pPr>
            <w:r w:rsidRPr="00132E2E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440" w:type="dxa"/>
            <w:vAlign w:val="center"/>
          </w:tcPr>
          <w:p w:rsidR="00967032" w:rsidRPr="00132E2E" w:rsidRDefault="00967032" w:rsidP="003E7658">
            <w:pPr>
              <w:ind w:left="-91" w:right="-97" w:hanging="17"/>
              <w:jc w:val="center"/>
              <w:rPr>
                <w:b/>
                <w:sz w:val="22"/>
                <w:szCs w:val="22"/>
              </w:rPr>
            </w:pPr>
            <w:r w:rsidRPr="00132E2E">
              <w:rPr>
                <w:b/>
                <w:sz w:val="22"/>
                <w:szCs w:val="22"/>
              </w:rPr>
              <w:t>Форма</w:t>
            </w:r>
          </w:p>
          <w:p w:rsidR="00967032" w:rsidRPr="00132E2E" w:rsidRDefault="00967032" w:rsidP="003E7658">
            <w:pPr>
              <w:ind w:left="-91" w:right="-97" w:hanging="17"/>
              <w:jc w:val="center"/>
              <w:rPr>
                <w:b/>
                <w:sz w:val="22"/>
                <w:szCs w:val="22"/>
              </w:rPr>
            </w:pPr>
            <w:r w:rsidRPr="00132E2E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1725" w:type="dxa"/>
            <w:vAlign w:val="center"/>
          </w:tcPr>
          <w:p w:rsidR="00967032" w:rsidRPr="00132E2E" w:rsidRDefault="00967032" w:rsidP="003E7658">
            <w:pPr>
              <w:ind w:left="-136" w:right="-108" w:firstLine="28"/>
              <w:jc w:val="center"/>
              <w:rPr>
                <w:b/>
                <w:sz w:val="22"/>
                <w:szCs w:val="22"/>
              </w:rPr>
            </w:pPr>
            <w:r w:rsidRPr="00132E2E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967032" w:rsidTr="00132E2E">
        <w:tc>
          <w:tcPr>
            <w:tcW w:w="406" w:type="dxa"/>
          </w:tcPr>
          <w:p w:rsidR="00967032" w:rsidRDefault="00967032" w:rsidP="003E7658">
            <w:pPr>
              <w:numPr>
                <w:ilvl w:val="0"/>
                <w:numId w:val="12"/>
              </w:numPr>
              <w:ind w:left="-81" w:right="-92" w:firstLine="0"/>
              <w:jc w:val="both"/>
              <w:rPr>
                <w:sz w:val="22"/>
              </w:rPr>
            </w:pPr>
          </w:p>
        </w:tc>
        <w:tc>
          <w:tcPr>
            <w:tcW w:w="378" w:type="dxa"/>
          </w:tcPr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</w:rPr>
              <w:t>26.</w:t>
            </w:r>
          </w:p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</w:rPr>
              <w:t>08</w:t>
            </w: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</w:tcPr>
          <w:p w:rsidR="00967032" w:rsidRPr="003E7658" w:rsidRDefault="00967032">
            <w:pPr>
              <w:ind w:left="188" w:hanging="172"/>
              <w:rPr>
                <w:b/>
                <w:i/>
                <w:sz w:val="22"/>
                <w:u w:val="single"/>
              </w:rPr>
            </w:pPr>
            <w:r w:rsidRPr="003E7658">
              <w:rPr>
                <w:b/>
                <w:i/>
                <w:sz w:val="22"/>
                <w:u w:val="single"/>
              </w:rPr>
              <w:t>Заседание МО №1:</w:t>
            </w:r>
            <w:r w:rsidRPr="00BE4D95">
              <w:rPr>
                <w:b/>
                <w:sz w:val="22"/>
                <w:szCs w:val="22"/>
              </w:rPr>
              <w:t xml:space="preserve"> План работы </w:t>
            </w:r>
            <w:r>
              <w:rPr>
                <w:b/>
                <w:sz w:val="22"/>
                <w:szCs w:val="22"/>
              </w:rPr>
              <w:t xml:space="preserve">МО </w:t>
            </w:r>
            <w:r w:rsidRPr="00BE4D95">
              <w:rPr>
                <w:b/>
                <w:sz w:val="22"/>
                <w:szCs w:val="22"/>
              </w:rPr>
              <w:t>на 201</w:t>
            </w:r>
            <w:r>
              <w:rPr>
                <w:b/>
                <w:sz w:val="22"/>
                <w:szCs w:val="22"/>
              </w:rPr>
              <w:t>6</w:t>
            </w:r>
            <w:r w:rsidRPr="00BE4D95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7</w:t>
            </w:r>
            <w:r w:rsidRPr="00BE4D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E4D95">
              <w:rPr>
                <w:b/>
                <w:sz w:val="22"/>
                <w:szCs w:val="22"/>
              </w:rPr>
              <w:t>уч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  <w:r w:rsidRPr="00BE4D95">
              <w:rPr>
                <w:b/>
                <w:sz w:val="22"/>
                <w:szCs w:val="22"/>
              </w:rPr>
              <w:t>г.</w:t>
            </w:r>
          </w:p>
          <w:p w:rsidR="00967032" w:rsidRDefault="00967032">
            <w:pPr>
              <w:numPr>
                <w:ilvl w:val="3"/>
                <w:numId w:val="12"/>
              </w:numPr>
              <w:ind w:left="139" w:right="-108" w:hanging="238"/>
              <w:rPr>
                <w:sz w:val="22"/>
              </w:rPr>
            </w:pPr>
            <w:r>
              <w:rPr>
                <w:sz w:val="22"/>
              </w:rPr>
              <w:t>Анализ работы МО за 2015-2016 учебный год.</w:t>
            </w:r>
          </w:p>
          <w:p w:rsidR="00967032" w:rsidRDefault="00967032">
            <w:pPr>
              <w:numPr>
                <w:ilvl w:val="3"/>
                <w:numId w:val="12"/>
              </w:numPr>
              <w:ind w:left="139" w:right="-108" w:hanging="238"/>
              <w:rPr>
                <w:sz w:val="22"/>
              </w:rPr>
            </w:pPr>
            <w:r>
              <w:rPr>
                <w:sz w:val="22"/>
              </w:rPr>
              <w:t>Обсуждение и утверждение тем по самообразованию педагогов средних и старших классов.</w:t>
            </w:r>
          </w:p>
          <w:p w:rsidR="00967032" w:rsidRDefault="00967032">
            <w:pPr>
              <w:numPr>
                <w:ilvl w:val="3"/>
                <w:numId w:val="12"/>
              </w:numPr>
              <w:ind w:left="139" w:right="-26" w:hanging="238"/>
              <w:rPr>
                <w:sz w:val="22"/>
              </w:rPr>
            </w:pPr>
            <w:r>
              <w:rPr>
                <w:sz w:val="22"/>
              </w:rPr>
              <w:t xml:space="preserve">Обсуждение и утверждение плана работы МО на 2016-2017 </w:t>
            </w:r>
            <w:proofErr w:type="spellStart"/>
            <w:r>
              <w:rPr>
                <w:sz w:val="22"/>
              </w:rPr>
              <w:t>уч.г</w:t>
            </w:r>
            <w:proofErr w:type="spellEnd"/>
            <w:r>
              <w:rPr>
                <w:sz w:val="22"/>
              </w:rPr>
              <w:t xml:space="preserve">. </w:t>
            </w:r>
          </w:p>
          <w:p w:rsidR="00967032" w:rsidRDefault="00967032">
            <w:pPr>
              <w:numPr>
                <w:ilvl w:val="3"/>
                <w:numId w:val="12"/>
              </w:numPr>
              <w:ind w:left="139" w:right="-26" w:hanging="238"/>
              <w:rPr>
                <w:sz w:val="22"/>
              </w:rPr>
            </w:pPr>
            <w:r>
              <w:rPr>
                <w:sz w:val="22"/>
              </w:rPr>
              <w:t>Основные требования к разработке рабочих программ по учебным дисциплинам среднего и старшего звена.</w:t>
            </w:r>
          </w:p>
        </w:tc>
        <w:tc>
          <w:tcPr>
            <w:tcW w:w="1440" w:type="dxa"/>
          </w:tcPr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Обсуждение </w:t>
            </w:r>
            <w:proofErr w:type="spellStart"/>
            <w:proofErr w:type="gramStart"/>
            <w:r>
              <w:rPr>
                <w:sz w:val="22"/>
              </w:rPr>
              <w:t>Обсуждение</w:t>
            </w:r>
            <w:proofErr w:type="spellEnd"/>
            <w:proofErr w:type="gramEnd"/>
            <w:r>
              <w:rPr>
                <w:sz w:val="22"/>
              </w:rPr>
              <w:t xml:space="preserve"> </w:t>
            </w: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Обсуждение </w:t>
            </w: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  <w:r>
              <w:rPr>
                <w:sz w:val="22"/>
              </w:rPr>
              <w:t>Обсуждение</w:t>
            </w:r>
          </w:p>
        </w:tc>
        <w:tc>
          <w:tcPr>
            <w:tcW w:w="1725" w:type="dxa"/>
          </w:tcPr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Рук</w:t>
            </w:r>
            <w:proofErr w:type="gramStart"/>
            <w:r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: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Г.Н.</w:t>
            </w:r>
          </w:p>
          <w:p w:rsidR="00967032" w:rsidRDefault="00967032">
            <w:pPr>
              <w:ind w:right="-108"/>
              <w:rPr>
                <w:sz w:val="22"/>
              </w:rPr>
            </w:pPr>
          </w:p>
        </w:tc>
      </w:tr>
      <w:tr w:rsidR="00967032" w:rsidTr="00132E2E">
        <w:tc>
          <w:tcPr>
            <w:tcW w:w="406" w:type="dxa"/>
          </w:tcPr>
          <w:p w:rsidR="00967032" w:rsidRDefault="00967032" w:rsidP="003E7658">
            <w:pPr>
              <w:numPr>
                <w:ilvl w:val="0"/>
                <w:numId w:val="12"/>
              </w:numPr>
              <w:ind w:left="-81" w:right="-92" w:firstLine="0"/>
              <w:jc w:val="both"/>
              <w:rPr>
                <w:sz w:val="22"/>
              </w:rPr>
            </w:pPr>
          </w:p>
        </w:tc>
        <w:tc>
          <w:tcPr>
            <w:tcW w:w="378" w:type="dxa"/>
          </w:tcPr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</w:rPr>
              <w:t>09.</w:t>
            </w:r>
          </w:p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</w:rPr>
              <w:t>09</w:t>
            </w:r>
          </w:p>
          <w:p w:rsidR="00967032" w:rsidRPr="00132E2E" w:rsidRDefault="00967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</w:tcPr>
          <w:p w:rsidR="00967032" w:rsidRPr="003E7658" w:rsidRDefault="00967032">
            <w:pPr>
              <w:ind w:left="188" w:hanging="172"/>
              <w:rPr>
                <w:b/>
                <w:i/>
                <w:sz w:val="22"/>
                <w:u w:val="single"/>
              </w:rPr>
            </w:pPr>
            <w:r w:rsidRPr="003E7658">
              <w:rPr>
                <w:b/>
                <w:i/>
                <w:sz w:val="22"/>
                <w:u w:val="single"/>
              </w:rPr>
              <w:t>Заседание МО №2:</w:t>
            </w:r>
          </w:p>
          <w:p w:rsidR="00967032" w:rsidRPr="00132E2E" w:rsidRDefault="00967032" w:rsidP="00132E2E">
            <w:pPr>
              <w:ind w:left="188" w:hanging="52"/>
              <w:rPr>
                <w:b/>
                <w:i/>
                <w:sz w:val="22"/>
              </w:rPr>
            </w:pPr>
            <w:r w:rsidRPr="00132E2E">
              <w:rPr>
                <w:b/>
                <w:sz w:val="22"/>
              </w:rPr>
              <w:t>Обсуждение рабочих программ по учебным дисциплинам на 2016-2017 учебный год.</w:t>
            </w:r>
          </w:p>
        </w:tc>
        <w:tc>
          <w:tcPr>
            <w:tcW w:w="1440" w:type="dxa"/>
          </w:tcPr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  <w:r>
              <w:rPr>
                <w:sz w:val="22"/>
              </w:rPr>
              <w:t>Обсуждение</w:t>
            </w: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</w:tc>
        <w:tc>
          <w:tcPr>
            <w:tcW w:w="1725" w:type="dxa"/>
          </w:tcPr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Рук. МО: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Г.Н.</w:t>
            </w:r>
          </w:p>
        </w:tc>
      </w:tr>
      <w:tr w:rsidR="00967032" w:rsidTr="00132E2E">
        <w:tc>
          <w:tcPr>
            <w:tcW w:w="406" w:type="dxa"/>
          </w:tcPr>
          <w:p w:rsidR="00967032" w:rsidRDefault="00967032" w:rsidP="003E7658">
            <w:pPr>
              <w:numPr>
                <w:ilvl w:val="0"/>
                <w:numId w:val="12"/>
              </w:numPr>
              <w:ind w:left="-81" w:right="-92" w:firstLine="0"/>
              <w:jc w:val="both"/>
              <w:rPr>
                <w:sz w:val="22"/>
              </w:rPr>
            </w:pPr>
          </w:p>
        </w:tc>
        <w:tc>
          <w:tcPr>
            <w:tcW w:w="378" w:type="dxa"/>
          </w:tcPr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</w:rPr>
              <w:t>31.</w:t>
            </w:r>
          </w:p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</w:rPr>
              <w:t>10</w:t>
            </w: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</w:tcPr>
          <w:p w:rsidR="00967032" w:rsidRPr="003E7658" w:rsidRDefault="00967032">
            <w:pPr>
              <w:ind w:left="188" w:hanging="172"/>
              <w:rPr>
                <w:b/>
                <w:i/>
                <w:sz w:val="22"/>
                <w:u w:val="single"/>
              </w:rPr>
            </w:pPr>
            <w:r w:rsidRPr="003E7658">
              <w:rPr>
                <w:b/>
                <w:i/>
                <w:sz w:val="22"/>
                <w:u w:val="single"/>
              </w:rPr>
              <w:t>Заседание МО №3:</w:t>
            </w:r>
            <w:r>
              <w:rPr>
                <w:sz w:val="22"/>
              </w:rPr>
              <w:t xml:space="preserve"> </w:t>
            </w:r>
            <w:r w:rsidRPr="00132E2E">
              <w:rPr>
                <w:b/>
                <w:sz w:val="22"/>
              </w:rPr>
              <w:t>Домашние задания в среднем и старшем звене</w:t>
            </w:r>
            <w:r>
              <w:rPr>
                <w:b/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  <w:r w:rsidRPr="00132E2E">
              <w:rPr>
                <w:b/>
                <w:sz w:val="22"/>
              </w:rPr>
              <w:t>принципы задания и способы проверки</w:t>
            </w:r>
          </w:p>
          <w:p w:rsidR="00967032" w:rsidRDefault="00967032">
            <w:pPr>
              <w:ind w:left="139" w:hanging="238"/>
              <w:rPr>
                <w:sz w:val="22"/>
              </w:rPr>
            </w:pPr>
            <w:r>
              <w:rPr>
                <w:sz w:val="22"/>
              </w:rPr>
              <w:t xml:space="preserve"> 1. Домашние задания в среднем и старшем звене: принципы задания и способы проверки.</w:t>
            </w:r>
          </w:p>
          <w:p w:rsidR="00967032" w:rsidRDefault="00967032">
            <w:pPr>
              <w:ind w:left="139" w:hanging="238"/>
              <w:rPr>
                <w:sz w:val="22"/>
              </w:rPr>
            </w:pPr>
          </w:p>
          <w:p w:rsidR="00967032" w:rsidRDefault="00967032">
            <w:pPr>
              <w:ind w:left="139" w:hanging="238"/>
              <w:rPr>
                <w:sz w:val="22"/>
              </w:rPr>
            </w:pPr>
            <w:r>
              <w:rPr>
                <w:sz w:val="22"/>
              </w:rPr>
              <w:t>2. Тестовый контроль знаний и умений учащихся с нарушениями слуха на уроках (формат ГИА и ЕГЭ) с использованием ресурсов Интернета или домашних заготовок (ИАД)</w:t>
            </w:r>
          </w:p>
          <w:p w:rsidR="00967032" w:rsidRPr="00132E2E" w:rsidRDefault="00967032">
            <w:pPr>
              <w:ind w:left="139" w:hanging="238"/>
              <w:rPr>
                <w:sz w:val="16"/>
                <w:szCs w:val="16"/>
              </w:rPr>
            </w:pPr>
          </w:p>
          <w:p w:rsidR="00967032" w:rsidRDefault="00967032">
            <w:pPr>
              <w:ind w:left="139" w:hanging="238"/>
              <w:rPr>
                <w:sz w:val="22"/>
              </w:rPr>
            </w:pPr>
            <w:r>
              <w:rPr>
                <w:sz w:val="22"/>
              </w:rPr>
              <w:t xml:space="preserve">3. Анализ работы МО за I четверть 2016-17 </w:t>
            </w:r>
            <w:proofErr w:type="spellStart"/>
            <w:r>
              <w:rPr>
                <w:sz w:val="22"/>
              </w:rPr>
              <w:t>уч.г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40" w:type="dxa"/>
          </w:tcPr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  <w:r>
              <w:rPr>
                <w:sz w:val="22"/>
              </w:rPr>
              <w:t>Круглый стол</w:t>
            </w: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  <w:r>
              <w:rPr>
                <w:sz w:val="22"/>
              </w:rPr>
              <w:t>Обмен опытом</w:t>
            </w: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right="-97"/>
              <w:rPr>
                <w:sz w:val="22"/>
              </w:rPr>
            </w:pPr>
            <w:r>
              <w:rPr>
                <w:sz w:val="22"/>
              </w:rPr>
              <w:t xml:space="preserve"> Обсуждение</w:t>
            </w:r>
          </w:p>
        </w:tc>
        <w:tc>
          <w:tcPr>
            <w:tcW w:w="1725" w:type="dxa"/>
          </w:tcPr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Филатова Н.Ю.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Потапова Л.Ю.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Прокофьева Н.Н.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Логинова О.Э.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Филатова Н.Ю.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Логинова О.Э.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Г.Н.</w:t>
            </w:r>
          </w:p>
        </w:tc>
      </w:tr>
      <w:tr w:rsidR="00967032" w:rsidTr="00132E2E">
        <w:trPr>
          <w:trHeight w:val="1745"/>
        </w:trPr>
        <w:tc>
          <w:tcPr>
            <w:tcW w:w="406" w:type="dxa"/>
          </w:tcPr>
          <w:p w:rsidR="00967032" w:rsidRDefault="00967032" w:rsidP="003E7658">
            <w:pPr>
              <w:numPr>
                <w:ilvl w:val="0"/>
                <w:numId w:val="12"/>
              </w:numPr>
              <w:ind w:left="-81" w:right="-92" w:firstLine="0"/>
              <w:jc w:val="both"/>
              <w:rPr>
                <w:sz w:val="22"/>
              </w:rPr>
            </w:pPr>
          </w:p>
        </w:tc>
        <w:tc>
          <w:tcPr>
            <w:tcW w:w="378" w:type="dxa"/>
          </w:tcPr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</w:rPr>
              <w:t>09.</w:t>
            </w:r>
          </w:p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</w:rPr>
              <w:t>01</w:t>
            </w:r>
          </w:p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</w:p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</w:tcPr>
          <w:p w:rsidR="00967032" w:rsidRPr="003E7658" w:rsidRDefault="00967032">
            <w:pPr>
              <w:ind w:left="188" w:hanging="303"/>
              <w:rPr>
                <w:b/>
                <w:i/>
                <w:sz w:val="22"/>
                <w:u w:val="single"/>
              </w:rPr>
            </w:pPr>
            <w:r w:rsidRPr="003E7658">
              <w:rPr>
                <w:b/>
                <w:i/>
                <w:sz w:val="22"/>
                <w:u w:val="single"/>
              </w:rPr>
              <w:t>Заседание МО №4:</w:t>
            </w:r>
            <w:r>
              <w:rPr>
                <w:sz w:val="22"/>
              </w:rPr>
              <w:t xml:space="preserve"> </w:t>
            </w:r>
            <w:r w:rsidRPr="00132E2E">
              <w:rPr>
                <w:b/>
                <w:sz w:val="22"/>
              </w:rPr>
              <w:t>Совершенствование содержательного наполнения урока и контрольно-оценочной деятельности учителя</w:t>
            </w:r>
            <w:r>
              <w:rPr>
                <w:b/>
                <w:sz w:val="22"/>
              </w:rPr>
              <w:t>.</w:t>
            </w:r>
          </w:p>
          <w:p w:rsidR="00967032" w:rsidRDefault="00967032" w:rsidP="00EC2FAE">
            <w:pPr>
              <w:numPr>
                <w:ilvl w:val="0"/>
                <w:numId w:val="23"/>
              </w:numPr>
              <w:ind w:left="261" w:hanging="303"/>
              <w:rPr>
                <w:sz w:val="22"/>
              </w:rPr>
            </w:pPr>
            <w:r>
              <w:rPr>
                <w:sz w:val="22"/>
              </w:rPr>
              <w:t>Формирование классного коллектива: психологические игры на сплочение во время классных часов и внеурочной деятельности.</w:t>
            </w:r>
          </w:p>
          <w:p w:rsidR="00967032" w:rsidRDefault="00967032" w:rsidP="00EC2FAE">
            <w:pPr>
              <w:numPr>
                <w:ilvl w:val="0"/>
                <w:numId w:val="23"/>
              </w:numPr>
              <w:ind w:left="261" w:hanging="303"/>
              <w:rPr>
                <w:b/>
                <w:sz w:val="22"/>
              </w:rPr>
            </w:pPr>
            <w:r>
              <w:rPr>
                <w:sz w:val="22"/>
              </w:rPr>
              <w:t>Совершенствование содержательного наполнения урока и контрольно-оценочной деятельности учителя на уроке через использование электронных средств обучения;</w:t>
            </w:r>
          </w:p>
          <w:p w:rsidR="00967032" w:rsidRDefault="00967032" w:rsidP="00EC2FAE">
            <w:pPr>
              <w:numPr>
                <w:ilvl w:val="0"/>
                <w:numId w:val="23"/>
              </w:numPr>
              <w:ind w:left="225" w:hanging="225"/>
              <w:rPr>
                <w:b/>
                <w:sz w:val="22"/>
              </w:rPr>
            </w:pPr>
            <w:r>
              <w:rPr>
                <w:sz w:val="22"/>
              </w:rPr>
              <w:t>Информационная компетентность педагога. Использование программ из Интернета для составления тестов по учебным дисциплинам.</w:t>
            </w:r>
          </w:p>
          <w:p w:rsidR="00967032" w:rsidRDefault="00967032">
            <w:pPr>
              <w:numPr>
                <w:ilvl w:val="0"/>
                <w:numId w:val="23"/>
              </w:numPr>
              <w:ind w:left="261" w:hanging="303"/>
              <w:rPr>
                <w:sz w:val="22"/>
              </w:rPr>
            </w:pPr>
            <w:r>
              <w:rPr>
                <w:sz w:val="22"/>
              </w:rPr>
              <w:t xml:space="preserve">Анализ работы МО за II четверть 2016-17 </w:t>
            </w:r>
            <w:proofErr w:type="spellStart"/>
            <w:r>
              <w:rPr>
                <w:sz w:val="22"/>
              </w:rPr>
              <w:t>уч.г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40" w:type="dxa"/>
          </w:tcPr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Презентация </w:t>
            </w: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  <w:r>
              <w:rPr>
                <w:sz w:val="22"/>
              </w:rPr>
              <w:t>Круглый стол</w:t>
            </w: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  <w:r>
              <w:rPr>
                <w:sz w:val="22"/>
              </w:rPr>
              <w:t>Практикум</w:t>
            </w: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259" w:hanging="241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259" w:hanging="241"/>
              <w:jc w:val="center"/>
              <w:rPr>
                <w:sz w:val="22"/>
              </w:rPr>
            </w:pPr>
            <w:r>
              <w:rPr>
                <w:sz w:val="22"/>
              </w:rPr>
              <w:t>Обсуждение</w:t>
            </w:r>
          </w:p>
        </w:tc>
        <w:tc>
          <w:tcPr>
            <w:tcW w:w="1725" w:type="dxa"/>
          </w:tcPr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Лизвинская</w:t>
            </w:r>
            <w:proofErr w:type="spellEnd"/>
            <w:r>
              <w:rPr>
                <w:sz w:val="22"/>
              </w:rPr>
              <w:t xml:space="preserve"> Е.В.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Гончарова Т.Ф.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Волова С.П. 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Куликова О.А. Потапова Л.Ю.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</w:t>
            </w:r>
          </w:p>
        </w:tc>
      </w:tr>
      <w:tr w:rsidR="00967032" w:rsidTr="00132E2E">
        <w:trPr>
          <w:trHeight w:val="1469"/>
        </w:trPr>
        <w:tc>
          <w:tcPr>
            <w:tcW w:w="406" w:type="dxa"/>
          </w:tcPr>
          <w:p w:rsidR="00967032" w:rsidRDefault="00967032" w:rsidP="003E7658">
            <w:pPr>
              <w:numPr>
                <w:ilvl w:val="0"/>
                <w:numId w:val="12"/>
              </w:numPr>
              <w:ind w:left="-81" w:right="-92" w:firstLine="0"/>
              <w:jc w:val="both"/>
              <w:rPr>
                <w:sz w:val="22"/>
              </w:rPr>
            </w:pPr>
          </w:p>
        </w:tc>
        <w:tc>
          <w:tcPr>
            <w:tcW w:w="378" w:type="dxa"/>
          </w:tcPr>
          <w:p w:rsidR="00967032" w:rsidRPr="00132E2E" w:rsidRDefault="00967032" w:rsidP="00132E2E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  <w:lang w:val="en-US"/>
              </w:rPr>
              <w:t>28</w:t>
            </w:r>
            <w:r w:rsidRPr="00132E2E">
              <w:rPr>
                <w:sz w:val="22"/>
                <w:szCs w:val="22"/>
              </w:rPr>
              <w:t>.</w:t>
            </w:r>
          </w:p>
          <w:p w:rsidR="00967032" w:rsidRPr="00132E2E" w:rsidRDefault="00967032" w:rsidP="00132E2E">
            <w:pPr>
              <w:ind w:left="-36" w:right="-94" w:hanging="44"/>
              <w:jc w:val="center"/>
              <w:rPr>
                <w:sz w:val="22"/>
                <w:szCs w:val="22"/>
                <w:lang w:val="en-US"/>
              </w:rPr>
            </w:pPr>
            <w:r w:rsidRPr="00132E2E">
              <w:rPr>
                <w:sz w:val="22"/>
                <w:szCs w:val="22"/>
              </w:rPr>
              <w:t>03</w:t>
            </w:r>
          </w:p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</w:p>
          <w:p w:rsidR="00967032" w:rsidRPr="00132E2E" w:rsidRDefault="00967032" w:rsidP="003B6F33">
            <w:pPr>
              <w:rPr>
                <w:sz w:val="22"/>
                <w:szCs w:val="22"/>
              </w:rPr>
            </w:pPr>
          </w:p>
          <w:p w:rsidR="00967032" w:rsidRPr="00132E2E" w:rsidRDefault="00967032" w:rsidP="003B6F33">
            <w:pPr>
              <w:rPr>
                <w:sz w:val="22"/>
                <w:szCs w:val="22"/>
              </w:rPr>
            </w:pPr>
          </w:p>
          <w:p w:rsidR="00967032" w:rsidRPr="00132E2E" w:rsidRDefault="00967032" w:rsidP="003B6F33">
            <w:pPr>
              <w:rPr>
                <w:sz w:val="22"/>
                <w:szCs w:val="22"/>
              </w:rPr>
            </w:pPr>
          </w:p>
          <w:p w:rsidR="00967032" w:rsidRPr="00132E2E" w:rsidRDefault="00967032" w:rsidP="003B6F33">
            <w:pPr>
              <w:rPr>
                <w:sz w:val="22"/>
                <w:szCs w:val="22"/>
                <w:lang w:val="en-US"/>
              </w:rPr>
            </w:pPr>
          </w:p>
          <w:p w:rsidR="00967032" w:rsidRPr="00132E2E" w:rsidRDefault="00967032" w:rsidP="003B6F33">
            <w:pPr>
              <w:rPr>
                <w:sz w:val="22"/>
                <w:szCs w:val="22"/>
                <w:lang w:val="en-US"/>
              </w:rPr>
            </w:pPr>
          </w:p>
          <w:p w:rsidR="00967032" w:rsidRPr="00132E2E" w:rsidRDefault="00967032" w:rsidP="003B6F33">
            <w:pPr>
              <w:rPr>
                <w:sz w:val="22"/>
                <w:szCs w:val="22"/>
                <w:lang w:val="en-US"/>
              </w:rPr>
            </w:pPr>
          </w:p>
          <w:p w:rsidR="00967032" w:rsidRPr="00132E2E" w:rsidRDefault="00967032" w:rsidP="003B6F33">
            <w:pPr>
              <w:rPr>
                <w:sz w:val="22"/>
                <w:szCs w:val="22"/>
                <w:lang w:val="en-US"/>
              </w:rPr>
            </w:pPr>
          </w:p>
          <w:p w:rsidR="00967032" w:rsidRPr="00132E2E" w:rsidRDefault="00967032" w:rsidP="003B6F33">
            <w:pPr>
              <w:rPr>
                <w:sz w:val="22"/>
                <w:szCs w:val="22"/>
              </w:rPr>
            </w:pPr>
          </w:p>
          <w:p w:rsidR="00967032" w:rsidRPr="00132E2E" w:rsidRDefault="00967032" w:rsidP="00132E2E">
            <w:pPr>
              <w:ind w:left="-36" w:right="-94" w:hanging="44"/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</w:tcPr>
          <w:p w:rsidR="00967032" w:rsidRPr="00132E2E" w:rsidRDefault="00967032" w:rsidP="00EC2FAE">
            <w:pPr>
              <w:ind w:left="188" w:hanging="303"/>
              <w:rPr>
                <w:b/>
                <w:i/>
                <w:sz w:val="22"/>
                <w:u w:val="single"/>
              </w:rPr>
            </w:pPr>
            <w:r w:rsidRPr="003E7658">
              <w:rPr>
                <w:b/>
                <w:i/>
                <w:sz w:val="22"/>
                <w:u w:val="single"/>
              </w:rPr>
              <w:t>Заседание МО №5(расширенное):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П</w:t>
            </w:r>
            <w:r w:rsidRPr="00132E2E">
              <w:rPr>
                <w:b/>
                <w:sz w:val="22"/>
              </w:rPr>
              <w:t>овышени</w:t>
            </w:r>
            <w:r>
              <w:rPr>
                <w:b/>
                <w:sz w:val="22"/>
              </w:rPr>
              <w:t>е</w:t>
            </w:r>
            <w:r w:rsidRPr="00132E2E">
              <w:rPr>
                <w:b/>
                <w:sz w:val="22"/>
              </w:rPr>
              <w:t xml:space="preserve"> </w:t>
            </w:r>
            <w:r w:rsidR="008838D3">
              <w:rPr>
                <w:b/>
                <w:sz w:val="22"/>
              </w:rPr>
              <w:t xml:space="preserve"> </w:t>
            </w:r>
            <w:r w:rsidRPr="00132E2E">
              <w:rPr>
                <w:b/>
                <w:sz w:val="22"/>
              </w:rPr>
              <w:t xml:space="preserve">уровня усвоения </w:t>
            </w:r>
            <w:r>
              <w:rPr>
                <w:b/>
                <w:sz w:val="22"/>
              </w:rPr>
              <w:t xml:space="preserve">учебного </w:t>
            </w:r>
            <w:r w:rsidRPr="00132E2E">
              <w:rPr>
                <w:b/>
                <w:sz w:val="22"/>
              </w:rPr>
              <w:t>материала</w:t>
            </w:r>
            <w:r w:rsidR="008838D3" w:rsidRPr="00132E2E">
              <w:rPr>
                <w:b/>
                <w:sz w:val="22"/>
              </w:rPr>
              <w:t xml:space="preserve"> о</w:t>
            </w:r>
            <w:r w:rsidR="008838D3">
              <w:rPr>
                <w:b/>
                <w:sz w:val="22"/>
              </w:rPr>
              <w:t>бучающимися с нарушениями слуха</w:t>
            </w:r>
            <w:r w:rsidRPr="00132E2E">
              <w:rPr>
                <w:b/>
                <w:sz w:val="22"/>
              </w:rPr>
              <w:t xml:space="preserve"> на уроках</w:t>
            </w:r>
            <w:r w:rsidR="008838D3">
              <w:rPr>
                <w:b/>
                <w:sz w:val="22"/>
              </w:rPr>
              <w:t>.</w:t>
            </w:r>
            <w:proofErr w:type="gramEnd"/>
          </w:p>
          <w:p w:rsidR="00967032" w:rsidRDefault="00967032" w:rsidP="00EC2FAE">
            <w:pPr>
              <w:numPr>
                <w:ilvl w:val="0"/>
                <w:numId w:val="1"/>
              </w:numPr>
              <w:ind w:left="221" w:hanging="252"/>
              <w:rPr>
                <w:sz w:val="22"/>
              </w:rPr>
            </w:pPr>
            <w:r>
              <w:rPr>
                <w:sz w:val="22"/>
              </w:rPr>
              <w:t>Приёмы работы по повышению речевой мотивации у неслышащих учащихся 2-й ступени обучения.</w:t>
            </w:r>
          </w:p>
          <w:p w:rsidR="00967032" w:rsidRDefault="00967032" w:rsidP="00EC2FAE">
            <w:pPr>
              <w:numPr>
                <w:ilvl w:val="0"/>
                <w:numId w:val="1"/>
              </w:numPr>
              <w:ind w:left="176" w:hanging="207"/>
              <w:rPr>
                <w:b/>
                <w:sz w:val="22"/>
              </w:rPr>
            </w:pPr>
            <w:r>
              <w:rPr>
                <w:sz w:val="22"/>
              </w:rPr>
              <w:t xml:space="preserve">Электронно-учебные пособия как средство повышения уровня усвоения материала </w:t>
            </w:r>
            <w:proofErr w:type="gramStart"/>
            <w:r>
              <w:rPr>
                <w:sz w:val="22"/>
              </w:rPr>
              <w:t>обучающимися</w:t>
            </w:r>
            <w:proofErr w:type="gramEnd"/>
            <w:r>
              <w:rPr>
                <w:sz w:val="22"/>
              </w:rPr>
              <w:t xml:space="preserve"> на уроках;</w:t>
            </w:r>
          </w:p>
          <w:p w:rsidR="00967032" w:rsidRPr="00EC2FAE" w:rsidRDefault="00967032" w:rsidP="00EC2FAE">
            <w:pPr>
              <w:numPr>
                <w:ilvl w:val="0"/>
                <w:numId w:val="1"/>
              </w:numPr>
              <w:ind w:left="176" w:hanging="207"/>
              <w:rPr>
                <w:b/>
                <w:sz w:val="22"/>
              </w:rPr>
            </w:pPr>
            <w:r>
              <w:rPr>
                <w:sz w:val="22"/>
              </w:rPr>
              <w:t xml:space="preserve">Организация самостоятельной работы обучающихся с нарушениями слуха на уроках математики, </w:t>
            </w:r>
            <w:proofErr w:type="spellStart"/>
            <w:r>
              <w:rPr>
                <w:sz w:val="22"/>
              </w:rPr>
              <w:t>рус</w:t>
            </w:r>
            <w:proofErr w:type="gramStart"/>
            <w:r>
              <w:rPr>
                <w:sz w:val="22"/>
              </w:rPr>
              <w:t>.я</w:t>
            </w:r>
            <w:proofErr w:type="gramEnd"/>
            <w:r>
              <w:rPr>
                <w:sz w:val="22"/>
              </w:rPr>
              <w:t>зыка</w:t>
            </w:r>
            <w:proofErr w:type="spellEnd"/>
            <w:r>
              <w:rPr>
                <w:sz w:val="22"/>
              </w:rPr>
              <w:t>…</w:t>
            </w:r>
          </w:p>
          <w:p w:rsidR="00967032" w:rsidRDefault="00967032" w:rsidP="00EC2FAE">
            <w:pPr>
              <w:ind w:left="-31"/>
              <w:rPr>
                <w:b/>
                <w:sz w:val="22"/>
              </w:rPr>
            </w:pPr>
          </w:p>
          <w:p w:rsidR="00967032" w:rsidRDefault="00967032" w:rsidP="00EC2FAE">
            <w:pPr>
              <w:numPr>
                <w:ilvl w:val="0"/>
                <w:numId w:val="1"/>
              </w:numPr>
              <w:ind w:left="318" w:hanging="318"/>
              <w:rPr>
                <w:b/>
                <w:sz w:val="22"/>
              </w:rPr>
            </w:pPr>
            <w:r>
              <w:rPr>
                <w:sz w:val="22"/>
              </w:rPr>
              <w:t>Адаптивная физкультура как средство реабилитации и адаптации к нормальной социальной среде школьников с нарушениями слуха</w:t>
            </w:r>
          </w:p>
          <w:p w:rsidR="00967032" w:rsidRDefault="00967032" w:rsidP="00EC2FAE">
            <w:pPr>
              <w:numPr>
                <w:ilvl w:val="0"/>
                <w:numId w:val="1"/>
              </w:numPr>
              <w:ind w:left="318" w:hanging="318"/>
              <w:rPr>
                <w:sz w:val="22"/>
              </w:rPr>
            </w:pPr>
            <w:r>
              <w:rPr>
                <w:sz w:val="22"/>
              </w:rPr>
              <w:t xml:space="preserve">Анализ работы МО за III четверть 2016-17 </w:t>
            </w:r>
            <w:proofErr w:type="spellStart"/>
            <w:r>
              <w:rPr>
                <w:sz w:val="22"/>
              </w:rPr>
              <w:t>уч.г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1440" w:type="dxa"/>
          </w:tcPr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  <w:r>
              <w:rPr>
                <w:sz w:val="22"/>
              </w:rPr>
              <w:t>Обмен опытом</w:t>
            </w: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  <w:r>
              <w:rPr>
                <w:sz w:val="22"/>
              </w:rPr>
              <w:t>Обмен опытом</w:t>
            </w:r>
          </w:p>
          <w:p w:rsidR="00967032" w:rsidRDefault="00967032">
            <w:pPr>
              <w:ind w:right="-96"/>
              <w:rPr>
                <w:sz w:val="22"/>
              </w:rPr>
            </w:pP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Презентация </w:t>
            </w: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  <w:r>
              <w:rPr>
                <w:sz w:val="22"/>
              </w:rPr>
              <w:t>Обмен опытом</w:t>
            </w:r>
          </w:p>
          <w:p w:rsidR="00967032" w:rsidRDefault="00967032">
            <w:pPr>
              <w:ind w:right="-96"/>
              <w:rPr>
                <w:sz w:val="22"/>
              </w:rPr>
            </w:pPr>
          </w:p>
          <w:p w:rsidR="00967032" w:rsidRDefault="00967032">
            <w:pPr>
              <w:ind w:right="-96"/>
              <w:rPr>
                <w:sz w:val="22"/>
              </w:rPr>
            </w:pPr>
            <w:r>
              <w:rPr>
                <w:sz w:val="22"/>
              </w:rPr>
              <w:t>Презентация</w:t>
            </w:r>
          </w:p>
          <w:p w:rsidR="00967032" w:rsidRDefault="00967032">
            <w:pPr>
              <w:ind w:right="-96"/>
              <w:rPr>
                <w:sz w:val="22"/>
              </w:rPr>
            </w:pPr>
          </w:p>
          <w:p w:rsidR="00967032" w:rsidRDefault="00967032">
            <w:pPr>
              <w:ind w:right="-96"/>
              <w:rPr>
                <w:sz w:val="22"/>
              </w:rPr>
            </w:pPr>
          </w:p>
          <w:p w:rsidR="00967032" w:rsidRDefault="00967032">
            <w:pPr>
              <w:ind w:right="-96"/>
              <w:rPr>
                <w:sz w:val="22"/>
              </w:rPr>
            </w:pPr>
            <w:r>
              <w:rPr>
                <w:sz w:val="22"/>
              </w:rPr>
              <w:t>Обсуждение</w:t>
            </w:r>
          </w:p>
        </w:tc>
        <w:tc>
          <w:tcPr>
            <w:tcW w:w="1725" w:type="dxa"/>
          </w:tcPr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Куликова О.А.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Прокофьева Н.Н. 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Логинова О.Э.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Гончарова Т.Ф.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Г.Н.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Волова С.</w:t>
            </w:r>
            <w:proofErr w:type="gramStart"/>
            <w:r>
              <w:rPr>
                <w:sz w:val="22"/>
              </w:rPr>
              <w:t>П</w:t>
            </w:r>
            <w:proofErr w:type="gramEnd"/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Жуков Ю.В. 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 </w:t>
            </w:r>
          </w:p>
        </w:tc>
      </w:tr>
      <w:tr w:rsidR="00967032" w:rsidTr="00132E2E">
        <w:tc>
          <w:tcPr>
            <w:tcW w:w="406" w:type="dxa"/>
          </w:tcPr>
          <w:p w:rsidR="00967032" w:rsidRDefault="00967032" w:rsidP="003E7658">
            <w:pPr>
              <w:numPr>
                <w:ilvl w:val="0"/>
                <w:numId w:val="12"/>
              </w:numPr>
              <w:ind w:left="-81" w:right="-92" w:firstLine="0"/>
              <w:jc w:val="both"/>
              <w:rPr>
                <w:sz w:val="22"/>
              </w:rPr>
            </w:pPr>
          </w:p>
        </w:tc>
        <w:tc>
          <w:tcPr>
            <w:tcW w:w="378" w:type="dxa"/>
          </w:tcPr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  <w:lang w:val="en-US"/>
              </w:rPr>
              <w:t>16</w:t>
            </w:r>
            <w:r w:rsidRPr="00132E2E">
              <w:rPr>
                <w:sz w:val="22"/>
                <w:szCs w:val="22"/>
              </w:rPr>
              <w:t>.</w:t>
            </w:r>
          </w:p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  <w:r w:rsidRPr="00132E2E">
              <w:rPr>
                <w:sz w:val="22"/>
                <w:szCs w:val="22"/>
              </w:rPr>
              <w:t>06</w:t>
            </w:r>
          </w:p>
          <w:p w:rsidR="00967032" w:rsidRPr="00132E2E" w:rsidRDefault="00967032" w:rsidP="003B6F33">
            <w:pPr>
              <w:rPr>
                <w:sz w:val="22"/>
                <w:szCs w:val="22"/>
              </w:rPr>
            </w:pPr>
          </w:p>
          <w:p w:rsidR="00967032" w:rsidRPr="00132E2E" w:rsidRDefault="00967032">
            <w:pPr>
              <w:ind w:left="-36" w:right="-94" w:hanging="44"/>
              <w:jc w:val="center"/>
              <w:rPr>
                <w:sz w:val="22"/>
                <w:szCs w:val="22"/>
              </w:rPr>
            </w:pPr>
          </w:p>
        </w:tc>
        <w:tc>
          <w:tcPr>
            <w:tcW w:w="6544" w:type="dxa"/>
          </w:tcPr>
          <w:p w:rsidR="00967032" w:rsidRPr="003E7658" w:rsidRDefault="00967032" w:rsidP="00EC2FAE">
            <w:pPr>
              <w:ind w:left="188" w:hanging="172"/>
              <w:rPr>
                <w:b/>
                <w:i/>
                <w:sz w:val="22"/>
              </w:rPr>
            </w:pPr>
            <w:r w:rsidRPr="003E7658">
              <w:rPr>
                <w:b/>
                <w:i/>
                <w:sz w:val="22"/>
              </w:rPr>
              <w:t>Заседание МО №6:</w:t>
            </w:r>
            <w:r>
              <w:rPr>
                <w:sz w:val="22"/>
              </w:rPr>
              <w:t xml:space="preserve"> </w:t>
            </w:r>
            <w:r w:rsidRPr="00132E2E">
              <w:rPr>
                <w:b/>
                <w:sz w:val="22"/>
              </w:rPr>
              <w:t xml:space="preserve">Анализ работы МО за 2016-2017 </w:t>
            </w:r>
            <w:proofErr w:type="spellStart"/>
            <w:r w:rsidRPr="00132E2E">
              <w:rPr>
                <w:b/>
                <w:sz w:val="22"/>
              </w:rPr>
              <w:t>уч.г</w:t>
            </w:r>
            <w:proofErr w:type="spellEnd"/>
            <w:r w:rsidRPr="00132E2E">
              <w:rPr>
                <w:b/>
                <w:sz w:val="22"/>
              </w:rPr>
              <w:t>.</w:t>
            </w:r>
          </w:p>
          <w:p w:rsidR="00967032" w:rsidRDefault="00967032" w:rsidP="00EC2FAE">
            <w:pPr>
              <w:numPr>
                <w:ilvl w:val="0"/>
                <w:numId w:val="7"/>
              </w:numPr>
              <w:ind w:left="225" w:hanging="282"/>
              <w:rPr>
                <w:b/>
                <w:sz w:val="22"/>
              </w:rPr>
            </w:pPr>
            <w:r>
              <w:rPr>
                <w:sz w:val="22"/>
              </w:rPr>
              <w:t>Дистанционные формы обучения: организация, технические возможности, практическое применение в нашей школе.</w:t>
            </w:r>
          </w:p>
          <w:p w:rsidR="00967032" w:rsidRDefault="00967032" w:rsidP="00EC2FAE">
            <w:pPr>
              <w:numPr>
                <w:ilvl w:val="0"/>
                <w:numId w:val="7"/>
              </w:numPr>
              <w:ind w:left="185" w:hanging="242"/>
              <w:rPr>
                <w:sz w:val="22"/>
              </w:rPr>
            </w:pPr>
            <w:r>
              <w:rPr>
                <w:sz w:val="22"/>
              </w:rPr>
              <w:t xml:space="preserve">Предварительный анализ работы за 2016-2017 </w:t>
            </w:r>
            <w:proofErr w:type="spellStart"/>
            <w:r>
              <w:rPr>
                <w:sz w:val="22"/>
              </w:rPr>
              <w:t>уч.г</w:t>
            </w:r>
            <w:proofErr w:type="spellEnd"/>
            <w:r>
              <w:rPr>
                <w:sz w:val="22"/>
              </w:rPr>
              <w:t>.</w:t>
            </w:r>
          </w:p>
          <w:p w:rsidR="00967032" w:rsidRDefault="00967032" w:rsidP="00EC2FAE">
            <w:pPr>
              <w:numPr>
                <w:ilvl w:val="0"/>
                <w:numId w:val="7"/>
              </w:numPr>
              <w:ind w:left="185" w:right="-128" w:hanging="242"/>
              <w:rPr>
                <w:sz w:val="22"/>
              </w:rPr>
            </w:pPr>
            <w:r>
              <w:rPr>
                <w:sz w:val="22"/>
              </w:rPr>
              <w:t xml:space="preserve">Обсуждение примерного плана работы на 2017-2018 </w:t>
            </w:r>
            <w:proofErr w:type="spellStart"/>
            <w:r>
              <w:rPr>
                <w:sz w:val="22"/>
              </w:rPr>
              <w:t>уч.г</w:t>
            </w:r>
            <w:proofErr w:type="spellEnd"/>
            <w:r>
              <w:rPr>
                <w:sz w:val="22"/>
              </w:rPr>
              <w:t xml:space="preserve">. </w:t>
            </w:r>
          </w:p>
        </w:tc>
        <w:tc>
          <w:tcPr>
            <w:tcW w:w="1440" w:type="dxa"/>
          </w:tcPr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6" w:hanging="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Презентация </w:t>
            </w: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</w:p>
          <w:p w:rsidR="00967032" w:rsidRDefault="00967032">
            <w:pPr>
              <w:ind w:left="-91" w:right="-97" w:hanging="17"/>
              <w:jc w:val="center"/>
              <w:rPr>
                <w:sz w:val="22"/>
              </w:rPr>
            </w:pPr>
            <w:r>
              <w:rPr>
                <w:sz w:val="22"/>
              </w:rPr>
              <w:t>Сообщение</w:t>
            </w:r>
          </w:p>
          <w:p w:rsidR="00967032" w:rsidRDefault="00967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Обсуждение </w:t>
            </w:r>
          </w:p>
        </w:tc>
        <w:tc>
          <w:tcPr>
            <w:tcW w:w="1725" w:type="dxa"/>
          </w:tcPr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 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r>
              <w:rPr>
                <w:sz w:val="22"/>
              </w:rPr>
              <w:t>Рук. МО:</w:t>
            </w:r>
          </w:p>
          <w:p w:rsidR="00967032" w:rsidRDefault="00967032">
            <w:pPr>
              <w:ind w:left="-136" w:right="-108" w:firstLine="28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Пащенкова</w:t>
            </w:r>
            <w:proofErr w:type="spellEnd"/>
            <w:r>
              <w:rPr>
                <w:sz w:val="22"/>
              </w:rPr>
              <w:t xml:space="preserve"> Г.Н.</w:t>
            </w:r>
          </w:p>
        </w:tc>
      </w:tr>
    </w:tbl>
    <w:p w:rsidR="00967032" w:rsidRDefault="00967032">
      <w:pPr>
        <w:rPr>
          <w:sz w:val="22"/>
        </w:rPr>
      </w:pPr>
    </w:p>
    <w:sectPr w:rsidR="00967032" w:rsidSect="008A2F3A">
      <w:pgSz w:w="11906" w:h="16838"/>
      <w:pgMar w:top="0" w:right="849" w:bottom="14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AB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sz w:val="20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">
    <w:nsid w:val="16B14BA4"/>
    <w:multiLevelType w:val="multilevel"/>
    <w:tmpl w:val="FFFFFFFF"/>
    <w:lvl w:ilvl="0">
      <w:start w:val="1"/>
      <w:numFmt w:val="bullet"/>
      <w:lvlText w:val=""/>
      <w:lvlJc w:val="left"/>
      <w:pPr>
        <w:ind w:left="48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2">
    <w:nsid w:val="19D1157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D4216CC"/>
    <w:multiLevelType w:val="multilevel"/>
    <w:tmpl w:val="FFFFFFFF"/>
    <w:lvl w:ilvl="0">
      <w:start w:val="1"/>
      <w:numFmt w:val="bullet"/>
      <w:lvlText w:val=""/>
      <w:lvlJc w:val="left"/>
      <w:pPr>
        <w:ind w:left="484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4">
    <w:nsid w:val="1EE626B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abstractNum w:abstractNumId="5">
    <w:nsid w:val="1F1D661B"/>
    <w:multiLevelType w:val="multilevel"/>
    <w:tmpl w:val="FFFFFFFF"/>
    <w:lvl w:ilvl="0">
      <w:start w:val="1"/>
      <w:numFmt w:val="decimal"/>
      <w:lvlText w:val="%1."/>
      <w:lvlJc w:val="left"/>
      <w:pPr>
        <w:ind w:left="303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02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7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18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34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063" w:hanging="180"/>
      </w:pPr>
      <w:rPr>
        <w:rFonts w:cs="Times New Roman"/>
      </w:rPr>
    </w:lvl>
  </w:abstractNum>
  <w:abstractNum w:abstractNumId="6">
    <w:nsid w:val="243F36DA"/>
    <w:multiLevelType w:val="multilevel"/>
    <w:tmpl w:val="FFFFFFFF"/>
    <w:lvl w:ilvl="0">
      <w:start w:val="1"/>
      <w:numFmt w:val="bullet"/>
      <w:lvlText w:val=""/>
      <w:lvlJc w:val="left"/>
      <w:pPr>
        <w:ind w:left="484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7">
    <w:nsid w:val="24CA06F3"/>
    <w:multiLevelType w:val="multilevel"/>
    <w:tmpl w:val="FFFFFFFF"/>
    <w:lvl w:ilvl="0">
      <w:start w:val="1"/>
      <w:numFmt w:val="bullet"/>
      <w:lvlText w:val=""/>
      <w:lvlJc w:val="left"/>
      <w:pPr>
        <w:ind w:left="268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8">
    <w:nsid w:val="2D1A0C1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9">
    <w:nsid w:val="398B4EDA"/>
    <w:multiLevelType w:val="multilevel"/>
    <w:tmpl w:val="FFFFFFFF"/>
    <w:lvl w:ilvl="0">
      <w:start w:val="1"/>
      <w:numFmt w:val="bullet"/>
      <w:lvlText w:val=""/>
      <w:lvlJc w:val="left"/>
      <w:pPr>
        <w:ind w:left="25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0">
    <w:nsid w:val="3A6C07EB"/>
    <w:multiLevelType w:val="multilevel"/>
    <w:tmpl w:val="FFFFFFFF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">
    <w:nsid w:val="3C541BA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180"/>
      </w:pPr>
      <w:rPr>
        <w:rFonts w:cs="Times New Roman"/>
      </w:rPr>
    </w:lvl>
  </w:abstractNum>
  <w:abstractNum w:abstractNumId="12">
    <w:nsid w:val="3D162E94"/>
    <w:multiLevelType w:val="multilevel"/>
    <w:tmpl w:val="FFFFFFFF"/>
    <w:lvl w:ilvl="0">
      <w:start w:val="1"/>
      <w:numFmt w:val="decimal"/>
      <w:lvlText w:val="%1."/>
      <w:lvlJc w:val="left"/>
      <w:pPr>
        <w:ind w:left="28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36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08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2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8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09" w:hanging="180"/>
      </w:pPr>
      <w:rPr>
        <w:rFonts w:cs="Times New Roman"/>
      </w:rPr>
    </w:lvl>
  </w:abstractNum>
  <w:abstractNum w:abstractNumId="13">
    <w:nsid w:val="486764AC"/>
    <w:multiLevelType w:val="multilevel"/>
    <w:tmpl w:val="FFFFFFFF"/>
    <w:lvl w:ilvl="0">
      <w:start w:val="1"/>
      <w:numFmt w:val="bullet"/>
      <w:lvlText w:val=""/>
      <w:lvlJc w:val="left"/>
      <w:pPr>
        <w:ind w:left="26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4">
    <w:nsid w:val="4C517EBF"/>
    <w:multiLevelType w:val="multilevel"/>
    <w:tmpl w:val="FFFFFFFF"/>
    <w:lvl w:ilvl="0">
      <w:start w:val="1"/>
      <w:numFmt w:val="bullet"/>
      <w:lvlText w:val=""/>
      <w:lvlJc w:val="left"/>
      <w:pPr>
        <w:ind w:left="2509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ind w:left="23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54767FF2"/>
    <w:multiLevelType w:val="multilevel"/>
    <w:tmpl w:val="FFFFFFFF"/>
    <w:lvl w:ilvl="0">
      <w:start w:val="1"/>
      <w:numFmt w:val="bullet"/>
      <w:lvlText w:val=""/>
      <w:lvlJc w:val="left"/>
      <w:pPr>
        <w:ind w:left="250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6">
    <w:nsid w:val="5A86038C"/>
    <w:multiLevelType w:val="multilevel"/>
    <w:tmpl w:val="FFFFFFFF"/>
    <w:lvl w:ilvl="0">
      <w:start w:val="1"/>
      <w:numFmt w:val="bullet"/>
      <w:lvlText w:val=""/>
      <w:lvlJc w:val="left"/>
      <w:pPr>
        <w:ind w:left="17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5BAF108D"/>
    <w:multiLevelType w:val="multilevel"/>
    <w:tmpl w:val="FFFFFFF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ind w:left="11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9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5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77" w:hanging="180"/>
      </w:pPr>
      <w:rPr>
        <w:rFonts w:cs="Times New Roman"/>
      </w:rPr>
    </w:lvl>
  </w:abstractNum>
  <w:abstractNum w:abstractNumId="18">
    <w:nsid w:val="62BA34C2"/>
    <w:multiLevelType w:val="multilevel"/>
    <w:tmpl w:val="FFFFFFFF"/>
    <w:lvl w:ilvl="0">
      <w:start w:val="1"/>
      <w:numFmt w:val="bullet"/>
      <w:lvlText w:val=""/>
      <w:lvlJc w:val="left"/>
      <w:pPr>
        <w:ind w:left="268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/>
      </w:rPr>
    </w:lvl>
  </w:abstractNum>
  <w:abstractNum w:abstractNumId="19">
    <w:nsid w:val="65E136F2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840" w:hanging="180"/>
      </w:pPr>
      <w:rPr>
        <w:rFonts w:cs="Times New Roman"/>
      </w:rPr>
    </w:lvl>
  </w:abstractNum>
  <w:abstractNum w:abstractNumId="20">
    <w:nsid w:val="747755CF"/>
    <w:multiLevelType w:val="multilevel"/>
    <w:tmpl w:val="FFFFFFF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1">
    <w:nsid w:val="754A5D5B"/>
    <w:multiLevelType w:val="multilevel"/>
    <w:tmpl w:val="FFFFFFFF"/>
    <w:lvl w:ilvl="0">
      <w:start w:val="1"/>
      <w:numFmt w:val="decimal"/>
      <w:lvlText w:val="%1."/>
      <w:lvlJc w:val="left"/>
      <w:pPr>
        <w:ind w:left="398" w:hanging="360"/>
      </w:pPr>
      <w:rPr>
        <w:rFonts w:cs="Times New Roman"/>
        <w:i w:val="0"/>
      </w:rPr>
    </w:lvl>
    <w:lvl w:ilvl="1">
      <w:start w:val="1"/>
      <w:numFmt w:val="decimal"/>
      <w:lvlText w:val="%2."/>
      <w:lvlJc w:val="left"/>
      <w:pPr>
        <w:ind w:left="14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1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7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96" w:hanging="180"/>
      </w:pPr>
      <w:rPr>
        <w:rFonts w:cs="Times New Roman"/>
      </w:rPr>
    </w:lvl>
  </w:abstractNum>
  <w:abstractNum w:abstractNumId="22">
    <w:nsid w:val="76C11E34"/>
    <w:multiLevelType w:val="multilevel"/>
    <w:tmpl w:val="FFFFFFFF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sz w:val="22"/>
      </w:rPr>
    </w:lvl>
    <w:lvl w:ilvl="1">
      <w:start w:val="1"/>
      <w:numFmt w:val="decimal"/>
      <w:lvlText w:val="%2."/>
      <w:lvlJc w:val="left"/>
      <w:pPr>
        <w:ind w:left="11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5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9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01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5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77" w:hanging="180"/>
      </w:pPr>
      <w:rPr>
        <w:rFonts w:cs="Times New Roman"/>
      </w:rPr>
    </w:lvl>
  </w:abstractNum>
  <w:abstractNum w:abstractNumId="23">
    <w:nsid w:val="7C3002E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23"/>
  </w:num>
  <w:num w:numId="5">
    <w:abstractNumId w:val="11"/>
  </w:num>
  <w:num w:numId="6">
    <w:abstractNumId w:val="21"/>
  </w:num>
  <w:num w:numId="7">
    <w:abstractNumId w:val="5"/>
  </w:num>
  <w:num w:numId="8">
    <w:abstractNumId w:val="8"/>
  </w:num>
  <w:num w:numId="9">
    <w:abstractNumId w:val="20"/>
  </w:num>
  <w:num w:numId="10">
    <w:abstractNumId w:val="10"/>
  </w:num>
  <w:num w:numId="11">
    <w:abstractNumId w:val="14"/>
  </w:num>
  <w:num w:numId="12">
    <w:abstractNumId w:val="0"/>
  </w:num>
  <w:num w:numId="13">
    <w:abstractNumId w:val="6"/>
  </w:num>
  <w:num w:numId="14">
    <w:abstractNumId w:val="1"/>
  </w:num>
  <w:num w:numId="15">
    <w:abstractNumId w:val="3"/>
  </w:num>
  <w:num w:numId="16">
    <w:abstractNumId w:val="13"/>
  </w:num>
  <w:num w:numId="17">
    <w:abstractNumId w:val="18"/>
  </w:num>
  <w:num w:numId="18">
    <w:abstractNumId w:val="7"/>
  </w:num>
  <w:num w:numId="19">
    <w:abstractNumId w:val="16"/>
  </w:num>
  <w:num w:numId="20">
    <w:abstractNumId w:val="9"/>
  </w:num>
  <w:num w:numId="21">
    <w:abstractNumId w:val="15"/>
  </w:num>
  <w:num w:numId="22">
    <w:abstractNumId w:val="19"/>
  </w:num>
  <w:num w:numId="23">
    <w:abstractNumId w:val="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F3A"/>
    <w:rsid w:val="00132E2E"/>
    <w:rsid w:val="00270B4A"/>
    <w:rsid w:val="003B6F33"/>
    <w:rsid w:val="003E37AF"/>
    <w:rsid w:val="003E7658"/>
    <w:rsid w:val="004A6AAE"/>
    <w:rsid w:val="005F12EB"/>
    <w:rsid w:val="006E7FE6"/>
    <w:rsid w:val="007A609E"/>
    <w:rsid w:val="00851A40"/>
    <w:rsid w:val="008838D3"/>
    <w:rsid w:val="008A2F3A"/>
    <w:rsid w:val="00967032"/>
    <w:rsid w:val="009A373E"/>
    <w:rsid w:val="009C75AC"/>
    <w:rsid w:val="00AA02A7"/>
    <w:rsid w:val="00BE4D95"/>
    <w:rsid w:val="00CC54FB"/>
    <w:rsid w:val="00DA3B81"/>
    <w:rsid w:val="00DA577F"/>
    <w:rsid w:val="00EA263A"/>
    <w:rsid w:val="00EB2024"/>
    <w:rsid w:val="00EC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3A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2F3A"/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3E37A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8A2F3A"/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3E37AF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8A2F3A"/>
    <w:rPr>
      <w:rFonts w:ascii="Tahoma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E37AF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452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ПланРаботыМо-2016-17 (копия 1).docx</dc:title>
  <dc:subject/>
  <dc:creator/>
  <cp:keywords/>
  <dc:description/>
  <cp:lastModifiedBy>user</cp:lastModifiedBy>
  <cp:revision>7</cp:revision>
  <dcterms:created xsi:type="dcterms:W3CDTF">2017-01-19T00:20:00Z</dcterms:created>
  <dcterms:modified xsi:type="dcterms:W3CDTF">2017-08-21T08:45:00Z</dcterms:modified>
</cp:coreProperties>
</file>